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5D9E" w14:textId="5FDB137E" w:rsidR="00241C38" w:rsidRPr="00DF2815" w:rsidRDefault="00241C38" w:rsidP="00241C3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22350">
        <w:rPr>
          <w:rFonts w:ascii="Times New Roman" w:eastAsia="Times New Roman" w:hAnsi="Times New Roman" w:cs="Times New Roman"/>
          <w:b/>
          <w:u w:val="single"/>
          <w:lang w:bidi="hr-HR"/>
        </w:rPr>
        <w:t xml:space="preserve">Smjernice </w:t>
      </w:r>
      <w:r w:rsidR="0002507F">
        <w:rPr>
          <w:rFonts w:ascii="Times New Roman" w:eastAsia="Times New Roman" w:hAnsi="Times New Roman" w:cs="Times New Roman"/>
          <w:b/>
          <w:u w:val="single"/>
          <w:lang w:bidi="hr-HR"/>
        </w:rPr>
        <w:t xml:space="preserve">za </w:t>
      </w:r>
      <w:r w:rsidRPr="00A22350">
        <w:rPr>
          <w:rFonts w:ascii="Times New Roman" w:eastAsia="Times New Roman" w:hAnsi="Times New Roman" w:cs="Times New Roman"/>
          <w:b/>
          <w:u w:val="single"/>
          <w:lang w:bidi="hr-HR"/>
        </w:rPr>
        <w:t xml:space="preserve">najbolje prakse za akademske i istraživačke </w:t>
      </w:r>
      <w:r w:rsidR="0002507F">
        <w:rPr>
          <w:rFonts w:ascii="Times New Roman" w:eastAsia="Times New Roman" w:hAnsi="Times New Roman" w:cs="Times New Roman"/>
          <w:b/>
          <w:u w:val="single"/>
          <w:lang w:bidi="hr-HR"/>
        </w:rPr>
        <w:t>institucije</w:t>
      </w:r>
    </w:p>
    <w:p w14:paraId="62792B12" w14:textId="77777777" w:rsidR="00241C38" w:rsidRDefault="00241C38" w:rsidP="0024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7645FA" w14:textId="2B39F4E2" w:rsidR="00241C38" w:rsidRPr="003D546D" w:rsidRDefault="00241C38" w:rsidP="0024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546D">
        <w:rPr>
          <w:rFonts w:ascii="Times New Roman" w:eastAsia="Times New Roman" w:hAnsi="Times New Roman" w:cs="Times New Roman"/>
          <w:b/>
          <w:lang w:bidi="hr-HR"/>
        </w:rPr>
        <w:t xml:space="preserve">Osim elemenata i mjera koje bi trebale biti dio programa unutarnje usklađenosti vaše </w:t>
      </w:r>
      <w:r w:rsidR="0002507F">
        <w:rPr>
          <w:rFonts w:ascii="Times New Roman" w:eastAsia="Times New Roman" w:hAnsi="Times New Roman" w:cs="Times New Roman"/>
          <w:b/>
          <w:lang w:bidi="hr-HR"/>
        </w:rPr>
        <w:t>institucije</w:t>
      </w:r>
      <w:r w:rsidRPr="003D546D">
        <w:rPr>
          <w:rFonts w:ascii="Times New Roman" w:eastAsia="Times New Roman" w:hAnsi="Times New Roman" w:cs="Times New Roman"/>
          <w:b/>
          <w:lang w:bidi="hr-HR"/>
        </w:rPr>
        <w:t xml:space="preserve">, preporuča se da akademske i istraživačke </w:t>
      </w:r>
      <w:r w:rsidR="0002507F">
        <w:rPr>
          <w:rFonts w:ascii="Times New Roman" w:eastAsia="Times New Roman" w:hAnsi="Times New Roman" w:cs="Times New Roman"/>
          <w:b/>
          <w:lang w:bidi="hr-HR"/>
        </w:rPr>
        <w:t>institucije</w:t>
      </w:r>
      <w:r w:rsidRPr="003D546D">
        <w:rPr>
          <w:rFonts w:ascii="Times New Roman" w:eastAsia="Times New Roman" w:hAnsi="Times New Roman" w:cs="Times New Roman"/>
          <w:b/>
          <w:lang w:bidi="hr-HR"/>
        </w:rPr>
        <w:t xml:space="preserve"> također razmotre najbolje prakse navedene u nastavku.</w:t>
      </w:r>
    </w:p>
    <w:p w14:paraId="1D676C00" w14:textId="4320946A" w:rsidR="00241C38" w:rsidRPr="003D546D" w:rsidRDefault="00241C38" w:rsidP="00241C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3D546D">
        <w:rPr>
          <w:rFonts w:ascii="Times New Roman" w:eastAsia="Times New Roman" w:hAnsi="Times New Roman" w:cs="Times New Roman"/>
          <w:lang w:bidi="hr-HR"/>
        </w:rPr>
        <w:t>Zahtijevajte od istraživača i osoblja da u pisanom obliku prihvate svoje ob</w:t>
      </w:r>
      <w:r w:rsidR="004B6CEE">
        <w:rPr>
          <w:rFonts w:ascii="Times New Roman" w:eastAsia="Times New Roman" w:hAnsi="Times New Roman" w:cs="Times New Roman"/>
          <w:lang w:bidi="hr-HR"/>
        </w:rPr>
        <w:t>a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veze i odgovornosti </w:t>
      </w:r>
      <w:r w:rsidR="0002507F">
        <w:rPr>
          <w:rFonts w:ascii="Times New Roman" w:eastAsia="Times New Roman" w:hAnsi="Times New Roman" w:cs="Times New Roman"/>
          <w:lang w:bidi="hr-HR"/>
        </w:rPr>
        <w:t>koje proizlaze iz strateške kontrole trgovine (STC)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 potpi</w:t>
      </w:r>
      <w:r w:rsidR="004B6CEE">
        <w:rPr>
          <w:rFonts w:ascii="Times New Roman" w:eastAsia="Times New Roman" w:hAnsi="Times New Roman" w:cs="Times New Roman"/>
          <w:lang w:bidi="hr-HR"/>
        </w:rPr>
        <w:t>som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 obra</w:t>
      </w:r>
      <w:r w:rsidR="00052877">
        <w:rPr>
          <w:rFonts w:ascii="Times New Roman" w:eastAsia="Times New Roman" w:hAnsi="Times New Roman" w:cs="Times New Roman"/>
          <w:lang w:bidi="hr-HR"/>
        </w:rPr>
        <w:t>sca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 </w:t>
      </w:r>
      <w:r w:rsidR="00052877">
        <w:rPr>
          <w:rFonts w:ascii="Times New Roman" w:eastAsia="Times New Roman" w:hAnsi="Times New Roman" w:cs="Times New Roman"/>
          <w:lang w:bidi="hr-HR"/>
        </w:rPr>
        <w:t>izjave i potvrde koji se odnosi na stratešku kontrolu trgovine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. </w:t>
      </w:r>
      <w:r w:rsidRPr="003D546D">
        <w:rPr>
          <w:rFonts w:ascii="Times New Roman" w:eastAsia="Times New Roman" w:hAnsi="Times New Roman" w:cs="Times New Roman"/>
          <w:u w:val="single"/>
          <w:lang w:bidi="hr-HR"/>
        </w:rPr>
        <w:t>(Napomena: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 </w:t>
      </w:r>
      <w:r w:rsidRPr="00052877">
        <w:rPr>
          <w:rFonts w:ascii="Times New Roman" w:eastAsia="Times New Roman" w:hAnsi="Times New Roman" w:cs="Times New Roman"/>
          <w:i/>
          <w:lang w:bidi="hr-HR"/>
        </w:rPr>
        <w:t xml:space="preserve">Predložak </w:t>
      </w:r>
      <w:r w:rsidR="00052877">
        <w:rPr>
          <w:rFonts w:ascii="Times New Roman" w:eastAsia="Times New Roman" w:hAnsi="Times New Roman" w:cs="Times New Roman"/>
          <w:i/>
          <w:lang w:bidi="hr-HR"/>
        </w:rPr>
        <w:t>„Izjave i potvrde“ koja se odnosi na stratešku kontrolu trgovine</w:t>
      </w:r>
      <w:r w:rsidRPr="00052877">
        <w:rPr>
          <w:rFonts w:ascii="Times New Roman" w:eastAsia="Times New Roman" w:hAnsi="Times New Roman" w:cs="Times New Roman"/>
          <w:i/>
          <w:lang w:bidi="hr-HR"/>
        </w:rPr>
        <w:t xml:space="preserve"> dostupan je u nastavku kao dio </w:t>
      </w:r>
      <w:r w:rsidR="004B6CEE">
        <w:rPr>
          <w:rFonts w:ascii="Times New Roman" w:eastAsia="Times New Roman" w:hAnsi="Times New Roman" w:cs="Times New Roman"/>
          <w:i/>
          <w:lang w:bidi="hr-HR"/>
        </w:rPr>
        <w:t>V</w:t>
      </w:r>
      <w:r w:rsidR="00052877">
        <w:rPr>
          <w:rFonts w:ascii="Times New Roman" w:eastAsia="Times New Roman" w:hAnsi="Times New Roman" w:cs="Times New Roman"/>
          <w:i/>
          <w:lang w:bidi="hr-HR"/>
        </w:rPr>
        <w:t xml:space="preserve">odiča </w:t>
      </w:r>
      <w:r w:rsidR="004B6CEE">
        <w:rPr>
          <w:rFonts w:ascii="Times New Roman" w:eastAsia="Times New Roman" w:hAnsi="Times New Roman" w:cs="Times New Roman"/>
          <w:i/>
          <w:lang w:bidi="hr-HR"/>
        </w:rPr>
        <w:t xml:space="preserve">za </w:t>
      </w:r>
      <w:r w:rsidR="00052877">
        <w:rPr>
          <w:rFonts w:ascii="Times New Roman" w:eastAsia="Times New Roman" w:hAnsi="Times New Roman" w:cs="Times New Roman"/>
          <w:i/>
          <w:lang w:bidi="hr-HR"/>
        </w:rPr>
        <w:t>PUU</w:t>
      </w:r>
      <w:r w:rsidRPr="003D546D">
        <w:rPr>
          <w:rFonts w:ascii="Times New Roman" w:eastAsia="Times New Roman" w:hAnsi="Times New Roman" w:cs="Times New Roman"/>
          <w:lang w:bidi="hr-HR"/>
        </w:rPr>
        <w:t>)</w:t>
      </w:r>
    </w:p>
    <w:p w14:paraId="23A71039" w14:textId="3EBE3D9F" w:rsidR="00241C38" w:rsidRPr="003D546D" w:rsidRDefault="00241C38" w:rsidP="00241C3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3D546D">
        <w:rPr>
          <w:rFonts w:ascii="Times New Roman" w:eastAsia="Times New Roman" w:hAnsi="Times New Roman" w:cs="Times New Roman"/>
          <w:lang w:bidi="hr-HR"/>
        </w:rPr>
        <w:t xml:space="preserve">Poduzmite odgovarajuće mjere opreza </w:t>
      </w:r>
      <w:r w:rsidR="004B6CEE">
        <w:rPr>
          <w:rFonts w:ascii="Times New Roman" w:eastAsia="Times New Roman" w:hAnsi="Times New Roman" w:cs="Times New Roman"/>
          <w:lang w:bidi="hr-HR"/>
        </w:rPr>
        <w:t>za</w:t>
      </w:r>
      <w:r w:rsidR="00825042">
        <w:rPr>
          <w:rFonts w:ascii="Times New Roman" w:eastAsia="Times New Roman" w:hAnsi="Times New Roman" w:cs="Times New Roman"/>
          <w:lang w:bidi="hr-HR"/>
        </w:rPr>
        <w:t xml:space="preserve"> „</w:t>
      </w:r>
      <w:r w:rsidR="00162566">
        <w:rPr>
          <w:rFonts w:ascii="Times New Roman" w:eastAsia="Times New Roman" w:hAnsi="Times New Roman" w:cs="Times New Roman"/>
          <w:lang w:bidi="hr-HR"/>
        </w:rPr>
        <w:t>prikrivene</w:t>
      </w:r>
      <w:bookmarkStart w:id="0" w:name="_GoBack"/>
      <w:bookmarkEnd w:id="0"/>
      <w:r w:rsidR="00825042">
        <w:rPr>
          <w:rFonts w:ascii="Times New Roman" w:eastAsia="Times New Roman" w:hAnsi="Times New Roman" w:cs="Times New Roman"/>
          <w:lang w:bidi="hr-HR"/>
        </w:rPr>
        <w:t xml:space="preserve"> izvoz</w:t>
      </w:r>
      <w:r w:rsidR="004B6CEE">
        <w:rPr>
          <w:rFonts w:ascii="Times New Roman" w:eastAsia="Times New Roman" w:hAnsi="Times New Roman" w:cs="Times New Roman"/>
          <w:lang w:bidi="hr-HR"/>
        </w:rPr>
        <w:t>e</w:t>
      </w:r>
      <w:r w:rsidR="00825042">
        <w:rPr>
          <w:rFonts w:ascii="Times New Roman" w:eastAsia="Times New Roman" w:hAnsi="Times New Roman" w:cs="Times New Roman"/>
          <w:lang w:bidi="hr-HR"/>
        </w:rPr>
        <w:t>“, ak</w:t>
      </w:r>
      <w:r w:rsidR="00184F2C">
        <w:rPr>
          <w:rFonts w:ascii="Times New Roman" w:eastAsia="Times New Roman" w:hAnsi="Times New Roman" w:cs="Times New Roman"/>
          <w:lang w:bidi="hr-HR"/>
        </w:rPr>
        <w:t>o</w:t>
      </w:r>
      <w:r w:rsidR="00825042">
        <w:rPr>
          <w:rFonts w:ascii="Times New Roman" w:eastAsia="Times New Roman" w:hAnsi="Times New Roman" w:cs="Times New Roman"/>
          <w:lang w:bidi="hr-HR"/>
        </w:rPr>
        <w:t xml:space="preserve"> </w:t>
      </w:r>
      <w:r w:rsidRPr="003D546D">
        <w:rPr>
          <w:rFonts w:ascii="Times New Roman" w:eastAsia="Times New Roman" w:hAnsi="Times New Roman" w:cs="Times New Roman"/>
          <w:lang w:bidi="hr-HR"/>
        </w:rPr>
        <w:t>je primjenjivo.</w:t>
      </w:r>
    </w:p>
    <w:p w14:paraId="5B26147A" w14:textId="5C9B77F3" w:rsidR="00241C38" w:rsidRDefault="00241C38" w:rsidP="00241C3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3D546D">
        <w:rPr>
          <w:rFonts w:ascii="Times New Roman" w:eastAsia="Times New Roman" w:hAnsi="Times New Roman" w:cs="Times New Roman"/>
          <w:lang w:bidi="hr-HR"/>
        </w:rPr>
        <w:t>Uve</w:t>
      </w:r>
      <w:r w:rsidR="00825042">
        <w:rPr>
          <w:rFonts w:ascii="Times New Roman" w:eastAsia="Times New Roman" w:hAnsi="Times New Roman" w:cs="Times New Roman"/>
          <w:lang w:bidi="hr-HR"/>
        </w:rPr>
        <w:t>dite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 kontrole pristupa </w:t>
      </w:r>
      <w:r w:rsidR="00184F2C">
        <w:rPr>
          <w:rFonts w:ascii="Times New Roman" w:eastAsia="Times New Roman" w:hAnsi="Times New Roman" w:cs="Times New Roman"/>
          <w:lang w:bidi="hr-HR"/>
        </w:rPr>
        <w:t>da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 bi se zaštitile kontrolirane informacije i tehnologije (uključuj</w:t>
      </w:r>
      <w:r w:rsidR="00184F2C">
        <w:rPr>
          <w:rFonts w:ascii="Times New Roman" w:eastAsia="Times New Roman" w:hAnsi="Times New Roman" w:cs="Times New Roman"/>
          <w:lang w:bidi="hr-HR"/>
        </w:rPr>
        <w:t>ući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 fizičke i IT sigurnosne mjere). Vaša </w:t>
      </w:r>
      <w:r w:rsidR="00184F2C">
        <w:rPr>
          <w:rFonts w:ascii="Times New Roman" w:eastAsia="Times New Roman" w:hAnsi="Times New Roman" w:cs="Times New Roman"/>
          <w:lang w:bidi="hr-HR"/>
        </w:rPr>
        <w:t>institucija bi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 trebala zaštititi računala, elektroničke uređaje za pohranu i dokumente koji sadrže strateške informacije/podatke te postaviti fizičke zaštitne mjere i označiti ograničena područja </w:t>
      </w:r>
      <w:r w:rsidR="00184F2C">
        <w:rPr>
          <w:rFonts w:ascii="Times New Roman" w:eastAsia="Times New Roman" w:hAnsi="Times New Roman" w:cs="Times New Roman"/>
          <w:lang w:bidi="hr-HR"/>
        </w:rPr>
        <w:t>da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 bi </w:t>
      </w:r>
      <w:r w:rsidR="00184F2C">
        <w:rPr>
          <w:rFonts w:ascii="Times New Roman" w:eastAsia="Times New Roman" w:hAnsi="Times New Roman" w:cs="Times New Roman"/>
          <w:lang w:bidi="hr-HR"/>
        </w:rPr>
        <w:t>se regulirao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 pristup stran</w:t>
      </w:r>
      <w:r w:rsidR="00184F2C">
        <w:rPr>
          <w:rFonts w:ascii="Times New Roman" w:eastAsia="Times New Roman" w:hAnsi="Times New Roman" w:cs="Times New Roman"/>
          <w:lang w:bidi="hr-HR"/>
        </w:rPr>
        <w:t>ih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 državljan</w:t>
      </w:r>
      <w:r w:rsidR="00184F2C">
        <w:rPr>
          <w:rFonts w:ascii="Times New Roman" w:eastAsia="Times New Roman" w:hAnsi="Times New Roman" w:cs="Times New Roman"/>
          <w:lang w:bidi="hr-HR"/>
        </w:rPr>
        <w:t>a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 kontroliranim podacima i tehnologijama.</w:t>
      </w:r>
    </w:p>
    <w:p w14:paraId="5EEC67E2" w14:textId="1394756C" w:rsidR="00241C38" w:rsidRPr="00DF2815" w:rsidRDefault="00241C38" w:rsidP="00241C38">
      <w:pPr>
        <w:pStyle w:val="ListParagraph"/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A22350">
        <w:rPr>
          <w:rFonts w:ascii="Times New Roman" w:eastAsia="Times New Roman" w:hAnsi="Times New Roman" w:cs="Times New Roman"/>
          <w:u w:val="single"/>
          <w:lang w:bidi="hr-HR"/>
        </w:rPr>
        <w:t>Napomena:</w:t>
      </w:r>
      <w:r w:rsidRPr="00A22350">
        <w:rPr>
          <w:rFonts w:ascii="Times New Roman" w:eastAsia="Times New Roman" w:hAnsi="Times New Roman" w:cs="Times New Roman"/>
          <w:lang w:bidi="hr-HR"/>
        </w:rPr>
        <w:t xml:space="preserve"> </w:t>
      </w:r>
      <w:r w:rsidRPr="00A22350">
        <w:rPr>
          <w:rFonts w:ascii="Times New Roman" w:eastAsia="Times New Roman" w:hAnsi="Times New Roman" w:cs="Times New Roman"/>
          <w:i/>
          <w:lang w:bidi="hr-HR"/>
        </w:rPr>
        <w:t>Za više informacija o kontroli pristupa, pogledajte</w:t>
      </w:r>
      <w:r w:rsidR="004B6CEE">
        <w:rPr>
          <w:rFonts w:ascii="Times New Roman" w:eastAsia="Times New Roman" w:hAnsi="Times New Roman" w:cs="Times New Roman"/>
          <w:i/>
          <w:lang w:bidi="hr-HR"/>
        </w:rPr>
        <w:t xml:space="preserve"> mape</w:t>
      </w:r>
      <w:r w:rsidRPr="00A22350">
        <w:rPr>
          <w:rFonts w:ascii="Times New Roman" w:eastAsia="Times New Roman" w:hAnsi="Times New Roman" w:cs="Times New Roman"/>
          <w:i/>
          <w:lang w:bidi="hr-HR"/>
        </w:rPr>
        <w:t xml:space="preserve"> </w:t>
      </w:r>
      <w:r w:rsidR="00184F2C">
        <w:rPr>
          <w:rFonts w:ascii="Times New Roman" w:eastAsia="Times New Roman" w:hAnsi="Times New Roman" w:cs="Times New Roman"/>
          <w:i/>
          <w:lang w:bidi="hr-HR"/>
        </w:rPr>
        <w:t>„</w:t>
      </w:r>
      <w:r w:rsidRPr="00A22350">
        <w:rPr>
          <w:rFonts w:ascii="Times New Roman" w:eastAsia="Times New Roman" w:hAnsi="Times New Roman" w:cs="Times New Roman"/>
          <w:i/>
          <w:lang w:bidi="hr-HR"/>
        </w:rPr>
        <w:t xml:space="preserve">Specifični alati za </w:t>
      </w:r>
      <w:r w:rsidR="007C530C">
        <w:rPr>
          <w:rFonts w:ascii="Times New Roman" w:eastAsia="Times New Roman" w:hAnsi="Times New Roman" w:cs="Times New Roman"/>
          <w:i/>
          <w:lang w:bidi="hr-HR"/>
        </w:rPr>
        <w:t>različite sektore industrije</w:t>
      </w:r>
      <w:r w:rsidR="00184F2C">
        <w:rPr>
          <w:rFonts w:ascii="Times New Roman" w:eastAsia="Times New Roman" w:hAnsi="Times New Roman" w:cs="Times New Roman"/>
          <w:i/>
          <w:lang w:bidi="hr-HR"/>
        </w:rPr>
        <w:t>“</w:t>
      </w:r>
      <w:r w:rsidRPr="00A22350">
        <w:rPr>
          <w:rFonts w:ascii="Times New Roman" w:eastAsia="Times New Roman" w:hAnsi="Times New Roman" w:cs="Times New Roman"/>
          <w:i/>
          <w:lang w:bidi="hr-HR"/>
        </w:rPr>
        <w:t xml:space="preserve"> te </w:t>
      </w:r>
      <w:r w:rsidR="00184F2C">
        <w:rPr>
          <w:rFonts w:ascii="Times New Roman" w:eastAsia="Times New Roman" w:hAnsi="Times New Roman" w:cs="Times New Roman"/>
          <w:i/>
          <w:lang w:bidi="hr-HR"/>
        </w:rPr>
        <w:t>„</w:t>
      </w:r>
      <w:r w:rsidRPr="00A22350">
        <w:rPr>
          <w:rFonts w:ascii="Times New Roman" w:eastAsia="Times New Roman" w:hAnsi="Times New Roman" w:cs="Times New Roman"/>
          <w:i/>
          <w:lang w:bidi="hr-HR"/>
        </w:rPr>
        <w:t>Najbolj</w:t>
      </w:r>
      <w:r w:rsidR="00184F2C">
        <w:rPr>
          <w:rFonts w:ascii="Times New Roman" w:eastAsia="Times New Roman" w:hAnsi="Times New Roman" w:cs="Times New Roman"/>
          <w:i/>
          <w:lang w:bidi="hr-HR"/>
        </w:rPr>
        <w:t xml:space="preserve">e </w:t>
      </w:r>
      <w:r w:rsidRPr="00A22350">
        <w:rPr>
          <w:rFonts w:ascii="Times New Roman" w:eastAsia="Times New Roman" w:hAnsi="Times New Roman" w:cs="Times New Roman"/>
          <w:i/>
          <w:lang w:bidi="hr-HR"/>
        </w:rPr>
        <w:t xml:space="preserve">prakse </w:t>
      </w:r>
      <w:r w:rsidR="007C530C">
        <w:rPr>
          <w:rFonts w:ascii="Times New Roman" w:eastAsia="Times New Roman" w:hAnsi="Times New Roman" w:cs="Times New Roman"/>
          <w:i/>
          <w:lang w:bidi="hr-HR"/>
        </w:rPr>
        <w:t>za</w:t>
      </w:r>
      <w:r w:rsidRPr="00A22350">
        <w:rPr>
          <w:rFonts w:ascii="Times New Roman" w:eastAsia="Times New Roman" w:hAnsi="Times New Roman" w:cs="Times New Roman"/>
          <w:i/>
          <w:lang w:bidi="hr-HR"/>
        </w:rPr>
        <w:t xml:space="preserve"> tehnologij</w:t>
      </w:r>
      <w:r w:rsidR="007C530C">
        <w:rPr>
          <w:rFonts w:ascii="Times New Roman" w:eastAsia="Times New Roman" w:hAnsi="Times New Roman" w:cs="Times New Roman"/>
          <w:i/>
          <w:lang w:bidi="hr-HR"/>
        </w:rPr>
        <w:t>u</w:t>
      </w:r>
      <w:r w:rsidR="00184F2C">
        <w:rPr>
          <w:rFonts w:ascii="Times New Roman" w:eastAsia="Times New Roman" w:hAnsi="Times New Roman" w:cs="Times New Roman"/>
          <w:i/>
          <w:lang w:bidi="hr-HR"/>
        </w:rPr>
        <w:t>“</w:t>
      </w:r>
      <w:r w:rsidRPr="00A22350">
        <w:rPr>
          <w:rFonts w:ascii="Times New Roman" w:eastAsia="Times New Roman" w:hAnsi="Times New Roman" w:cs="Times New Roman"/>
          <w:i/>
          <w:lang w:bidi="hr-HR"/>
        </w:rPr>
        <w:t xml:space="preserve"> koj</w:t>
      </w:r>
      <w:r w:rsidR="004B6CEE">
        <w:rPr>
          <w:rFonts w:ascii="Times New Roman" w:eastAsia="Times New Roman" w:hAnsi="Times New Roman" w:cs="Times New Roman"/>
          <w:i/>
          <w:lang w:bidi="hr-HR"/>
        </w:rPr>
        <w:t>e</w:t>
      </w:r>
      <w:r w:rsidRPr="00A22350">
        <w:rPr>
          <w:rFonts w:ascii="Times New Roman" w:eastAsia="Times New Roman" w:hAnsi="Times New Roman" w:cs="Times New Roman"/>
          <w:i/>
          <w:lang w:bidi="hr-HR"/>
        </w:rPr>
        <w:t xml:space="preserve"> </w:t>
      </w:r>
      <w:r w:rsidR="004B6CEE">
        <w:rPr>
          <w:rFonts w:ascii="Times New Roman" w:eastAsia="Times New Roman" w:hAnsi="Times New Roman" w:cs="Times New Roman"/>
          <w:i/>
          <w:lang w:bidi="hr-HR"/>
        </w:rPr>
        <w:t>su dio</w:t>
      </w:r>
      <w:r w:rsidRPr="00A22350">
        <w:rPr>
          <w:rFonts w:ascii="Times New Roman" w:eastAsia="Times New Roman" w:hAnsi="Times New Roman" w:cs="Times New Roman"/>
          <w:i/>
          <w:lang w:bidi="hr-HR"/>
        </w:rPr>
        <w:t xml:space="preserve"> </w:t>
      </w:r>
      <w:r w:rsidR="00771625">
        <w:rPr>
          <w:rFonts w:ascii="Times New Roman" w:eastAsia="Times New Roman" w:hAnsi="Times New Roman" w:cs="Times New Roman"/>
          <w:i/>
          <w:lang w:bidi="hr-HR"/>
        </w:rPr>
        <w:t>Vodiča za program unutarnje usklađenosti</w:t>
      </w:r>
      <w:r w:rsidRPr="00A22350">
        <w:rPr>
          <w:rFonts w:ascii="Times New Roman" w:eastAsia="Times New Roman" w:hAnsi="Times New Roman" w:cs="Times New Roman"/>
          <w:i/>
          <w:lang w:bidi="hr-HR"/>
        </w:rPr>
        <w:t>.</w:t>
      </w:r>
    </w:p>
    <w:p w14:paraId="2E5A2198" w14:textId="0DD5165F" w:rsidR="00241C38" w:rsidRPr="00373730" w:rsidRDefault="00241C38" w:rsidP="00241C3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373730">
        <w:rPr>
          <w:rFonts w:ascii="Times New Roman" w:eastAsia="Times New Roman" w:hAnsi="Times New Roman" w:cs="Times New Roman"/>
          <w:lang w:bidi="hr-HR"/>
        </w:rPr>
        <w:t xml:space="preserve">Odredite člana laboratorijskog osoblja, odjela ili </w:t>
      </w:r>
      <w:r w:rsidR="004B6CEE">
        <w:rPr>
          <w:rFonts w:ascii="Times New Roman" w:eastAsia="Times New Roman" w:hAnsi="Times New Roman" w:cs="Times New Roman"/>
          <w:lang w:bidi="hr-HR"/>
        </w:rPr>
        <w:t xml:space="preserve">administrativnog člana osoblja </w:t>
      </w:r>
      <w:r w:rsidRPr="00373730">
        <w:rPr>
          <w:rFonts w:ascii="Times New Roman" w:eastAsia="Times New Roman" w:hAnsi="Times New Roman" w:cs="Times New Roman"/>
          <w:lang w:bidi="hr-HR"/>
        </w:rPr>
        <w:t>obrazovne ustanove koji će biti koordinator istraživača/stranih posjetitelja</w:t>
      </w:r>
    </w:p>
    <w:p w14:paraId="52C78B8D" w14:textId="0C6B22FE" w:rsidR="00241C38" w:rsidRPr="003D546D" w:rsidRDefault="00241C38" w:rsidP="00241C3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3D546D">
        <w:rPr>
          <w:rFonts w:ascii="Times New Roman" w:eastAsia="Times New Roman" w:hAnsi="Times New Roman" w:cs="Times New Roman"/>
          <w:lang w:bidi="hr-HR"/>
        </w:rPr>
        <w:t xml:space="preserve">Provjerite ako se studenti ili osoblje nalaze na nekom od popisa </w:t>
      </w:r>
      <w:r w:rsidR="004210DA">
        <w:rPr>
          <w:rFonts w:ascii="Times New Roman" w:eastAsia="Times New Roman" w:hAnsi="Times New Roman" w:cs="Times New Roman"/>
          <w:lang w:bidi="hr-HR"/>
        </w:rPr>
        <w:t>posebno označenih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 subjek</w:t>
      </w:r>
      <w:r w:rsidR="004210DA">
        <w:rPr>
          <w:rFonts w:ascii="Times New Roman" w:eastAsia="Times New Roman" w:hAnsi="Times New Roman" w:cs="Times New Roman"/>
          <w:lang w:bidi="hr-HR"/>
        </w:rPr>
        <w:t>a</w:t>
      </w:r>
      <w:r w:rsidRPr="003D546D">
        <w:rPr>
          <w:rFonts w:ascii="Times New Roman" w:eastAsia="Times New Roman" w:hAnsi="Times New Roman" w:cs="Times New Roman"/>
          <w:lang w:bidi="hr-HR"/>
        </w:rPr>
        <w:t>ta ili ako su podložn</w:t>
      </w:r>
      <w:r w:rsidR="004210DA">
        <w:rPr>
          <w:rFonts w:ascii="Times New Roman" w:eastAsia="Times New Roman" w:hAnsi="Times New Roman" w:cs="Times New Roman"/>
          <w:lang w:bidi="hr-HR"/>
        </w:rPr>
        <w:t>i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 bilo kakvim ograničenjima na temelju njihove nacionalnosti</w:t>
      </w:r>
    </w:p>
    <w:p w14:paraId="4C417710" w14:textId="78CC6F92" w:rsidR="00241C38" w:rsidRPr="00DF2815" w:rsidRDefault="00241C38" w:rsidP="00241C3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40" w:lineRule="auto"/>
        <w:ind w:left="1080"/>
        <w:contextualSpacing w:val="0"/>
        <w:jc w:val="both"/>
        <w:rPr>
          <w:rFonts w:ascii="Times New Roman" w:hAnsi="Times New Roman" w:cs="Times New Roman"/>
        </w:rPr>
      </w:pPr>
      <w:r w:rsidRPr="003D546D">
        <w:rPr>
          <w:rFonts w:ascii="Times New Roman" w:eastAsia="Times New Roman" w:hAnsi="Times New Roman" w:cs="Times New Roman"/>
          <w:lang w:bidi="hr-HR"/>
        </w:rPr>
        <w:t xml:space="preserve">Pregledajte najnovije popise </w:t>
      </w:r>
      <w:r w:rsidR="005D262F">
        <w:rPr>
          <w:rFonts w:ascii="Times New Roman" w:eastAsia="Times New Roman" w:hAnsi="Times New Roman" w:cs="Times New Roman"/>
          <w:lang w:bidi="hr-HR"/>
        </w:rPr>
        <w:t>subjekata</w:t>
      </w:r>
      <w:r w:rsidRPr="003D546D">
        <w:rPr>
          <w:rFonts w:ascii="Times New Roman" w:eastAsia="Times New Roman" w:hAnsi="Times New Roman" w:cs="Times New Roman"/>
          <w:lang w:bidi="hr-HR"/>
        </w:rPr>
        <w:t>, pojedinaca i država kojima su izrečene sankcije ili embargo prije pokretanja projekt</w:t>
      </w:r>
      <w:r w:rsidR="005D262F">
        <w:rPr>
          <w:rFonts w:ascii="Times New Roman" w:eastAsia="Times New Roman" w:hAnsi="Times New Roman" w:cs="Times New Roman"/>
          <w:lang w:bidi="hr-HR"/>
        </w:rPr>
        <w:t xml:space="preserve">a 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sa stranim institucijama ili istraživačima, bez obzira rade li u vašoj </w:t>
      </w:r>
      <w:r w:rsidR="005D262F">
        <w:rPr>
          <w:rFonts w:ascii="Times New Roman" w:eastAsia="Times New Roman" w:hAnsi="Times New Roman" w:cs="Times New Roman"/>
          <w:lang w:bidi="hr-HR"/>
        </w:rPr>
        <w:t>državi</w:t>
      </w:r>
      <w:r w:rsidRPr="003D546D">
        <w:rPr>
          <w:rFonts w:ascii="Times New Roman" w:eastAsia="Times New Roman" w:hAnsi="Times New Roman" w:cs="Times New Roman"/>
          <w:lang w:bidi="hr-HR"/>
        </w:rPr>
        <w:t xml:space="preserve"> ili u inozemstvu</w:t>
      </w:r>
    </w:p>
    <w:p w14:paraId="06818EA9" w14:textId="24741703" w:rsidR="00241C38" w:rsidRPr="003D546D" w:rsidRDefault="00241C38" w:rsidP="00241C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D546D">
        <w:rPr>
          <w:rFonts w:ascii="Times New Roman" w:eastAsia="Times New Roman" w:hAnsi="Times New Roman" w:cs="Times New Roman"/>
          <w:color w:val="000000"/>
          <w:lang w:bidi="hr-HR"/>
        </w:rPr>
        <w:t>Pridržavajte se vlasničkih prava i uvjetima za neobjavljivanje povezanih s projektom ili aktivnošću. (</w:t>
      </w:r>
      <w:r w:rsidRPr="00491AAC">
        <w:rPr>
          <w:rFonts w:ascii="Times New Roman" w:eastAsia="Times New Roman" w:hAnsi="Times New Roman" w:cs="Times New Roman"/>
          <w:color w:val="000000"/>
          <w:u w:val="single"/>
          <w:lang w:bidi="hr-HR"/>
        </w:rPr>
        <w:t>Napomena:</w:t>
      </w:r>
      <w:r w:rsidRPr="003D546D">
        <w:rPr>
          <w:rFonts w:ascii="Times New Roman" w:eastAsia="Times New Roman" w:hAnsi="Times New Roman" w:cs="Times New Roman"/>
          <w:color w:val="000000"/>
          <w:lang w:bidi="hr-HR"/>
        </w:rPr>
        <w:t xml:space="preserve"> </w:t>
      </w:r>
      <w:r w:rsidR="00491AAC">
        <w:rPr>
          <w:rFonts w:ascii="Times New Roman" w:eastAsia="Times New Roman" w:hAnsi="Times New Roman" w:cs="Times New Roman"/>
          <w:i/>
          <w:color w:val="000000"/>
          <w:lang w:bidi="hr-HR"/>
        </w:rPr>
        <w:t>Dio</w:t>
      </w:r>
      <w:r w:rsidRPr="00491AAC">
        <w:rPr>
          <w:rFonts w:ascii="Times New Roman" w:eastAsia="Times New Roman" w:hAnsi="Times New Roman" w:cs="Times New Roman"/>
          <w:i/>
          <w:color w:val="000000"/>
          <w:lang w:bidi="hr-HR"/>
        </w:rPr>
        <w:t xml:space="preserve"> pod nazivom </w:t>
      </w:r>
      <w:r w:rsidR="00491AAC">
        <w:rPr>
          <w:rFonts w:ascii="Times New Roman" w:eastAsia="Times New Roman" w:hAnsi="Times New Roman" w:cs="Times New Roman"/>
          <w:i/>
          <w:color w:val="000000"/>
          <w:lang w:bidi="hr-HR"/>
        </w:rPr>
        <w:t>„Najbolje prakse za tehnologiju“</w:t>
      </w:r>
      <w:r w:rsidRPr="00491AAC">
        <w:rPr>
          <w:rFonts w:ascii="Times New Roman" w:eastAsia="Times New Roman" w:hAnsi="Times New Roman" w:cs="Times New Roman"/>
          <w:i/>
          <w:color w:val="000000"/>
          <w:lang w:bidi="hr-HR"/>
        </w:rPr>
        <w:t xml:space="preserve"> sadrži </w:t>
      </w:r>
      <w:r w:rsidR="00BE7D7B">
        <w:rPr>
          <w:rFonts w:ascii="Times New Roman" w:eastAsia="Times New Roman" w:hAnsi="Times New Roman" w:cs="Times New Roman"/>
          <w:i/>
          <w:color w:val="000000"/>
          <w:lang w:bidi="hr-HR"/>
        </w:rPr>
        <w:t>obrazac</w:t>
      </w:r>
      <w:r w:rsidRPr="00491AAC">
        <w:rPr>
          <w:rFonts w:ascii="Times New Roman" w:eastAsia="Times New Roman" w:hAnsi="Times New Roman" w:cs="Times New Roman"/>
          <w:i/>
          <w:color w:val="000000"/>
          <w:lang w:bidi="hr-HR"/>
        </w:rPr>
        <w:t xml:space="preserve"> „</w:t>
      </w:r>
      <w:r w:rsidR="00BE7D7B">
        <w:rPr>
          <w:rFonts w:ascii="Times New Roman" w:eastAsia="Times New Roman" w:hAnsi="Times New Roman" w:cs="Times New Roman"/>
          <w:i/>
          <w:color w:val="000000"/>
          <w:lang w:bidi="hr-HR"/>
        </w:rPr>
        <w:t>Ugovora</w:t>
      </w:r>
      <w:r w:rsidRPr="00491AAC">
        <w:rPr>
          <w:rFonts w:ascii="Times New Roman" w:eastAsia="Times New Roman" w:hAnsi="Times New Roman" w:cs="Times New Roman"/>
          <w:i/>
          <w:color w:val="000000"/>
          <w:lang w:bidi="hr-HR"/>
        </w:rPr>
        <w:t xml:space="preserve"> o povjerljivosti kontroliranih informacija</w:t>
      </w:r>
      <w:r w:rsidR="00BE7D7B">
        <w:rPr>
          <w:rFonts w:ascii="Times New Roman" w:eastAsia="Times New Roman" w:hAnsi="Times New Roman" w:cs="Times New Roman"/>
          <w:i/>
          <w:color w:val="000000"/>
          <w:lang w:bidi="hr-HR"/>
        </w:rPr>
        <w:t>“</w:t>
      </w:r>
      <w:r w:rsidRPr="003D546D">
        <w:rPr>
          <w:rFonts w:ascii="Times New Roman" w:eastAsia="Times New Roman" w:hAnsi="Times New Roman" w:cs="Times New Roman"/>
          <w:color w:val="000000"/>
          <w:lang w:bidi="hr-HR"/>
        </w:rPr>
        <w:t>).</w:t>
      </w:r>
    </w:p>
    <w:p w14:paraId="334AA7D0" w14:textId="5AFC39CC" w:rsidR="00241C38" w:rsidRPr="008928A0" w:rsidRDefault="000D7AE5" w:rsidP="00241C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8928A0">
        <w:rPr>
          <w:rFonts w:ascii="Times New Roman" w:eastAsia="Times New Roman" w:hAnsi="Times New Roman" w:cs="Times New Roman"/>
          <w:color w:val="000000"/>
          <w:lang w:bidi="hr-HR"/>
        </w:rPr>
        <w:t>K</w:t>
      </w:r>
      <w:r w:rsidR="00241C38" w:rsidRPr="008928A0">
        <w:rPr>
          <w:rFonts w:ascii="Times New Roman" w:eastAsia="Times New Roman" w:hAnsi="Times New Roman" w:cs="Times New Roman"/>
          <w:color w:val="000000"/>
          <w:lang w:bidi="hr-HR"/>
        </w:rPr>
        <w:t>ao dio ugovornih obveza uvrstite</w:t>
      </w:r>
      <w:r w:rsidR="008928A0" w:rsidRPr="008928A0">
        <w:rPr>
          <w:rFonts w:ascii="Times New Roman" w:eastAsia="Times New Roman" w:hAnsi="Times New Roman" w:cs="Times New Roman"/>
          <w:color w:val="000000"/>
          <w:lang w:bidi="hr-HR"/>
        </w:rPr>
        <w:t xml:space="preserve"> za zajedničke poduhvate ili zajednič</w:t>
      </w:r>
      <w:r w:rsidR="00072E16">
        <w:rPr>
          <w:rFonts w:ascii="Times New Roman" w:eastAsia="Times New Roman" w:hAnsi="Times New Roman" w:cs="Times New Roman"/>
          <w:color w:val="000000"/>
          <w:lang w:bidi="hr-HR"/>
        </w:rPr>
        <w:t xml:space="preserve">ke istraživačke projekte </w:t>
      </w:r>
      <w:r w:rsidR="00072E16" w:rsidRPr="008928A0">
        <w:rPr>
          <w:rFonts w:ascii="Times New Roman" w:eastAsia="Times New Roman" w:hAnsi="Times New Roman" w:cs="Times New Roman"/>
          <w:color w:val="000000"/>
          <w:lang w:bidi="hr-HR"/>
        </w:rPr>
        <w:t>koji uključuju strane državljane</w:t>
      </w:r>
      <w:r w:rsidR="00241C38" w:rsidRPr="008928A0">
        <w:rPr>
          <w:rFonts w:ascii="Times New Roman" w:eastAsia="Times New Roman" w:hAnsi="Times New Roman" w:cs="Times New Roman"/>
          <w:color w:val="000000"/>
          <w:lang w:bidi="hr-HR"/>
        </w:rPr>
        <w:t xml:space="preserve"> i zahtjev</w:t>
      </w:r>
      <w:r w:rsidR="008928A0" w:rsidRPr="008928A0">
        <w:rPr>
          <w:rFonts w:ascii="Times New Roman" w:eastAsia="Times New Roman" w:hAnsi="Times New Roman" w:cs="Times New Roman"/>
          <w:color w:val="000000"/>
          <w:lang w:bidi="hr-HR"/>
        </w:rPr>
        <w:t xml:space="preserve"> za </w:t>
      </w:r>
      <w:r w:rsidRPr="008928A0">
        <w:rPr>
          <w:rFonts w:ascii="Times New Roman" w:eastAsia="Times New Roman" w:hAnsi="Times New Roman" w:cs="Times New Roman"/>
          <w:color w:val="000000"/>
          <w:lang w:bidi="hr-HR"/>
        </w:rPr>
        <w:t>usklađenost</w:t>
      </w:r>
      <w:r w:rsidR="008928A0" w:rsidRPr="008928A0">
        <w:rPr>
          <w:rFonts w:ascii="Times New Roman" w:eastAsia="Times New Roman" w:hAnsi="Times New Roman" w:cs="Times New Roman"/>
          <w:color w:val="000000"/>
          <w:lang w:bidi="hr-HR"/>
        </w:rPr>
        <w:t xml:space="preserve"> u smislu strateške kontrole trgovine</w:t>
      </w:r>
      <w:r w:rsidR="00072E16">
        <w:rPr>
          <w:rFonts w:ascii="Times New Roman" w:eastAsia="Times New Roman" w:hAnsi="Times New Roman" w:cs="Times New Roman"/>
          <w:color w:val="000000"/>
          <w:lang w:bidi="hr-HR"/>
        </w:rPr>
        <w:t>.</w:t>
      </w:r>
    </w:p>
    <w:p w14:paraId="521495CD" w14:textId="0BFB35C1" w:rsidR="00241C38" w:rsidRPr="003D546D" w:rsidRDefault="00241C38" w:rsidP="00241C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bidi="hr-HR"/>
        </w:rPr>
        <w:t xml:space="preserve">Nemojte prihvaćati ugovore koji zahtijevaju od vaše </w:t>
      </w:r>
      <w:r w:rsidR="009716C0">
        <w:rPr>
          <w:rFonts w:ascii="Times New Roman" w:eastAsia="Times New Roman" w:hAnsi="Times New Roman" w:cs="Times New Roman"/>
          <w:color w:val="000000"/>
          <w:lang w:bidi="hr-HR"/>
        </w:rPr>
        <w:t>institucije</w:t>
      </w:r>
      <w:r>
        <w:rPr>
          <w:rFonts w:ascii="Times New Roman" w:eastAsia="Times New Roman" w:hAnsi="Times New Roman" w:cs="Times New Roman"/>
          <w:color w:val="000000"/>
          <w:lang w:bidi="hr-HR"/>
        </w:rPr>
        <w:t xml:space="preserve"> da osigura naknadu štete za kršen</w:t>
      </w:r>
      <w:r w:rsidR="009716C0">
        <w:rPr>
          <w:rFonts w:ascii="Times New Roman" w:eastAsia="Times New Roman" w:hAnsi="Times New Roman" w:cs="Times New Roman"/>
          <w:color w:val="000000"/>
          <w:lang w:bidi="hr-HR"/>
        </w:rPr>
        <w:t>je propisa</w:t>
      </w:r>
      <w:r w:rsidR="003871BE">
        <w:rPr>
          <w:rFonts w:ascii="Times New Roman" w:eastAsia="Times New Roman" w:hAnsi="Times New Roman" w:cs="Times New Roman"/>
          <w:color w:val="000000"/>
          <w:lang w:bidi="hr-HR"/>
        </w:rPr>
        <w:t xml:space="preserve"> koji se odnose na stratešku kontrolu trgovine</w:t>
      </w:r>
      <w:r>
        <w:rPr>
          <w:rFonts w:ascii="Times New Roman" w:eastAsia="Times New Roman" w:hAnsi="Times New Roman" w:cs="Times New Roman"/>
          <w:color w:val="000000"/>
          <w:lang w:bidi="hr-HR"/>
        </w:rPr>
        <w:t>.</w:t>
      </w:r>
    </w:p>
    <w:p w14:paraId="7AC3BEFF" w14:textId="3D773D0E" w:rsidR="00241C38" w:rsidRPr="003D546D" w:rsidRDefault="00241C38" w:rsidP="00241C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D546D">
        <w:rPr>
          <w:rFonts w:ascii="Times New Roman" w:eastAsia="Times New Roman" w:hAnsi="Times New Roman" w:cs="Times New Roman"/>
          <w:color w:val="000000"/>
          <w:lang w:bidi="hr-HR"/>
        </w:rPr>
        <w:t>Zatražite savjet prije nego</w:t>
      </w:r>
      <w:r w:rsidR="00A25820">
        <w:rPr>
          <w:rFonts w:ascii="Times New Roman" w:eastAsia="Times New Roman" w:hAnsi="Times New Roman" w:cs="Times New Roman"/>
          <w:color w:val="000000"/>
          <w:lang w:bidi="hr-HR"/>
        </w:rPr>
        <w:t>li</w:t>
      </w:r>
      <w:r w:rsidRPr="003D546D">
        <w:rPr>
          <w:rFonts w:ascii="Times New Roman" w:eastAsia="Times New Roman" w:hAnsi="Times New Roman" w:cs="Times New Roman"/>
          <w:color w:val="000000"/>
          <w:lang w:bidi="hr-HR"/>
        </w:rPr>
        <w:t xml:space="preserve"> se odlučite </w:t>
      </w:r>
      <w:r w:rsidR="003871BE">
        <w:rPr>
          <w:rFonts w:ascii="Times New Roman" w:eastAsia="Times New Roman" w:hAnsi="Times New Roman" w:cs="Times New Roman"/>
          <w:color w:val="000000"/>
          <w:lang w:bidi="hr-HR"/>
        </w:rPr>
        <w:t>otputovati ili pokrenuti</w:t>
      </w:r>
      <w:r w:rsidRPr="003D546D">
        <w:rPr>
          <w:rFonts w:ascii="Times New Roman" w:eastAsia="Times New Roman" w:hAnsi="Times New Roman" w:cs="Times New Roman"/>
          <w:color w:val="000000"/>
          <w:lang w:bidi="hr-HR"/>
        </w:rPr>
        <w:t xml:space="preserve"> istraživanj</w:t>
      </w:r>
      <w:r w:rsidR="003871BE">
        <w:rPr>
          <w:rFonts w:ascii="Times New Roman" w:eastAsia="Times New Roman" w:hAnsi="Times New Roman" w:cs="Times New Roman"/>
          <w:color w:val="000000"/>
          <w:lang w:bidi="hr-HR"/>
        </w:rPr>
        <w:t>e</w:t>
      </w:r>
      <w:r w:rsidRPr="003D546D">
        <w:rPr>
          <w:rFonts w:ascii="Times New Roman" w:eastAsia="Times New Roman" w:hAnsi="Times New Roman" w:cs="Times New Roman"/>
          <w:color w:val="000000"/>
          <w:lang w:bidi="hr-HR"/>
        </w:rPr>
        <w:t xml:space="preserve">/projekt u državama kojima su nametnute sankcije ili embargo ili </w:t>
      </w:r>
      <w:r w:rsidR="00A25820">
        <w:rPr>
          <w:rFonts w:ascii="Times New Roman" w:eastAsia="Times New Roman" w:hAnsi="Times New Roman" w:cs="Times New Roman"/>
          <w:color w:val="000000"/>
          <w:lang w:bidi="hr-HR"/>
        </w:rPr>
        <w:t>u kojima</w:t>
      </w:r>
      <w:r w:rsidRPr="003D546D">
        <w:rPr>
          <w:rFonts w:ascii="Times New Roman" w:eastAsia="Times New Roman" w:hAnsi="Times New Roman" w:cs="Times New Roman"/>
          <w:color w:val="000000"/>
          <w:lang w:bidi="hr-HR"/>
        </w:rPr>
        <w:t xml:space="preserve"> su prisutn</w:t>
      </w:r>
      <w:r w:rsidR="00A25820">
        <w:rPr>
          <w:rFonts w:ascii="Times New Roman" w:eastAsia="Times New Roman" w:hAnsi="Times New Roman" w:cs="Times New Roman"/>
          <w:color w:val="000000"/>
          <w:lang w:bidi="hr-HR"/>
        </w:rPr>
        <w:t>e osobe/</w:t>
      </w:r>
      <w:r w:rsidRPr="003D546D">
        <w:rPr>
          <w:rFonts w:ascii="Times New Roman" w:eastAsia="Times New Roman" w:hAnsi="Times New Roman" w:cs="Times New Roman"/>
          <w:color w:val="000000"/>
          <w:lang w:bidi="hr-HR"/>
        </w:rPr>
        <w:t xml:space="preserve">subjekti </w:t>
      </w:r>
      <w:r w:rsidR="003871BE">
        <w:rPr>
          <w:rFonts w:ascii="Times New Roman" w:eastAsia="Times New Roman" w:hAnsi="Times New Roman" w:cs="Times New Roman"/>
          <w:color w:val="000000"/>
          <w:lang w:bidi="hr-HR"/>
        </w:rPr>
        <w:t>podložni ograničenjima.</w:t>
      </w:r>
    </w:p>
    <w:p w14:paraId="16E80B0E" w14:textId="0BC07AE1" w:rsidR="007173E2" w:rsidRPr="00F953E8" w:rsidRDefault="00241C38" w:rsidP="00F01DF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3D546D">
        <w:rPr>
          <w:rFonts w:ascii="Times New Roman" w:eastAsia="Times New Roman" w:hAnsi="Times New Roman" w:cs="Times New Roman"/>
          <w:color w:val="000000"/>
          <w:lang w:bidi="hr-HR"/>
        </w:rPr>
        <w:t xml:space="preserve">Provedite povremene procjene rizika </w:t>
      </w:r>
      <w:r w:rsidR="00A25820">
        <w:rPr>
          <w:rFonts w:ascii="Times New Roman" w:eastAsia="Times New Roman" w:hAnsi="Times New Roman" w:cs="Times New Roman"/>
          <w:color w:val="000000"/>
          <w:lang w:bidi="hr-HR"/>
        </w:rPr>
        <w:t>da</w:t>
      </w:r>
      <w:r w:rsidRPr="003D546D">
        <w:rPr>
          <w:rFonts w:ascii="Times New Roman" w:eastAsia="Times New Roman" w:hAnsi="Times New Roman" w:cs="Times New Roman"/>
          <w:color w:val="000000"/>
          <w:lang w:bidi="hr-HR"/>
        </w:rPr>
        <w:t xml:space="preserve"> biste ocijenili i odredili </w:t>
      </w:r>
      <w:r w:rsidR="00A25820">
        <w:rPr>
          <w:rFonts w:ascii="Times New Roman" w:eastAsia="Times New Roman" w:hAnsi="Times New Roman" w:cs="Times New Roman"/>
          <w:color w:val="000000"/>
          <w:lang w:bidi="hr-HR"/>
        </w:rPr>
        <w:t>prioritete</w:t>
      </w:r>
      <w:r w:rsidRPr="003D546D">
        <w:rPr>
          <w:rFonts w:ascii="Times New Roman" w:eastAsia="Times New Roman" w:hAnsi="Times New Roman" w:cs="Times New Roman"/>
          <w:color w:val="000000"/>
          <w:lang w:bidi="hr-HR"/>
        </w:rPr>
        <w:t xml:space="preserve"> pojedinih rizika vezanih uz usklađenost </w:t>
      </w:r>
      <w:r w:rsidR="00F953E8">
        <w:rPr>
          <w:rFonts w:ascii="Times New Roman" w:eastAsia="Times New Roman" w:hAnsi="Times New Roman" w:cs="Times New Roman"/>
          <w:color w:val="000000"/>
          <w:lang w:bidi="hr-HR"/>
        </w:rPr>
        <w:t xml:space="preserve">u </w:t>
      </w:r>
      <w:r w:rsidRPr="003D546D">
        <w:rPr>
          <w:rFonts w:ascii="Times New Roman" w:eastAsia="Times New Roman" w:hAnsi="Times New Roman" w:cs="Times New Roman"/>
          <w:color w:val="000000"/>
          <w:lang w:bidi="hr-HR"/>
        </w:rPr>
        <w:t>vaš</w:t>
      </w:r>
      <w:r w:rsidR="00F953E8">
        <w:rPr>
          <w:rFonts w:ascii="Times New Roman" w:eastAsia="Times New Roman" w:hAnsi="Times New Roman" w:cs="Times New Roman"/>
          <w:color w:val="000000"/>
          <w:lang w:bidi="hr-HR"/>
        </w:rPr>
        <w:t>oj</w:t>
      </w:r>
      <w:r w:rsidRPr="003D546D">
        <w:rPr>
          <w:rFonts w:ascii="Times New Roman" w:eastAsia="Times New Roman" w:hAnsi="Times New Roman" w:cs="Times New Roman"/>
          <w:color w:val="000000"/>
          <w:lang w:bidi="hr-HR"/>
        </w:rPr>
        <w:t xml:space="preserve"> </w:t>
      </w:r>
      <w:r w:rsidR="00F953E8">
        <w:rPr>
          <w:rFonts w:ascii="Times New Roman" w:eastAsia="Times New Roman" w:hAnsi="Times New Roman" w:cs="Times New Roman"/>
          <w:color w:val="000000"/>
          <w:lang w:bidi="hr-HR"/>
        </w:rPr>
        <w:t>instituciji</w:t>
      </w:r>
      <w:r w:rsidRPr="003D546D">
        <w:rPr>
          <w:rFonts w:ascii="Times New Roman" w:eastAsia="Times New Roman" w:hAnsi="Times New Roman" w:cs="Times New Roman"/>
          <w:color w:val="000000"/>
          <w:lang w:bidi="hr-HR"/>
        </w:rPr>
        <w:t>.</w:t>
      </w:r>
      <w:r w:rsidRPr="003D546D">
        <w:rPr>
          <w:rStyle w:val="EndnoteReference"/>
          <w:rFonts w:ascii="Times New Roman" w:eastAsia="Times New Roman" w:hAnsi="Times New Roman" w:cs="Times New Roman"/>
          <w:color w:val="000000"/>
          <w:lang w:bidi="hr-HR"/>
        </w:rPr>
        <w:endnoteReference w:id="1"/>
      </w:r>
    </w:p>
    <w:sectPr w:rsidR="007173E2" w:rsidRPr="00F953E8">
      <w:footerReference w:type="default" r:id="rId1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5919B" w14:textId="77777777" w:rsidR="00A936EF" w:rsidRDefault="00A936EF" w:rsidP="000C4F5C">
      <w:pPr>
        <w:spacing w:after="0" w:line="240" w:lineRule="auto"/>
      </w:pPr>
      <w:r>
        <w:separator/>
      </w:r>
    </w:p>
  </w:endnote>
  <w:endnote w:type="continuationSeparator" w:id="0">
    <w:p w14:paraId="300BD042" w14:textId="77777777" w:rsidR="00A936EF" w:rsidRDefault="00A936EF" w:rsidP="000C4F5C">
      <w:pPr>
        <w:spacing w:after="0" w:line="240" w:lineRule="auto"/>
      </w:pPr>
      <w:r>
        <w:continuationSeparator/>
      </w:r>
    </w:p>
  </w:endnote>
  <w:endnote w:id="1">
    <w:p w14:paraId="432B493A" w14:textId="57C9E6E8" w:rsidR="00241C38" w:rsidRPr="00A22350" w:rsidRDefault="00241C38" w:rsidP="00241C38">
      <w:pPr>
        <w:pStyle w:val="EndnoteText"/>
        <w:rPr>
          <w:rFonts w:ascii="Times New Roman" w:hAnsi="Times New Roman" w:cs="Times New Roman"/>
          <w:sz w:val="18"/>
          <w:szCs w:val="18"/>
        </w:rPr>
      </w:pPr>
      <w:r w:rsidRPr="00A22350">
        <w:rPr>
          <w:rStyle w:val="EndnoteReference"/>
          <w:rFonts w:ascii="Times New Roman" w:eastAsia="Times New Roman" w:hAnsi="Times New Roman" w:cs="Times New Roman"/>
          <w:sz w:val="18"/>
          <w:szCs w:val="18"/>
          <w:lang w:bidi="hr-HR"/>
        </w:rPr>
        <w:endnoteRef/>
      </w:r>
      <w:r w:rsidRPr="00A22350">
        <w:rPr>
          <w:rFonts w:ascii="Times New Roman" w:eastAsia="Times New Roman" w:hAnsi="Times New Roman" w:cs="Times New Roman"/>
          <w:color w:val="231F20"/>
          <w:sz w:val="18"/>
          <w:szCs w:val="18"/>
          <w:lang w:bidi="hr-HR"/>
        </w:rPr>
        <w:t xml:space="preserve"> Prilagođeno i izmijenjeno iz: </w:t>
      </w:r>
      <w:r w:rsidR="00A346FD"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Smjernic</w:t>
      </w:r>
      <w:r w:rsidR="00A346FD">
        <w:rPr>
          <w:rFonts w:ascii="Times New Roman" w:eastAsia="Times New Roman" w:hAnsi="Times New Roman" w:cs="Times New Roman"/>
          <w:sz w:val="18"/>
          <w:szCs w:val="18"/>
          <w:lang w:bidi="hr-HR"/>
        </w:rPr>
        <w:t>e</w:t>
      </w:r>
      <w:r w:rsidR="00A346FD"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za </w:t>
      </w:r>
      <w:r w:rsidR="00A346FD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program </w:t>
      </w:r>
      <w:r w:rsidR="00A346FD"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unutarnj</w:t>
      </w:r>
      <w:r w:rsidR="00A346FD">
        <w:rPr>
          <w:rFonts w:ascii="Times New Roman" w:eastAsia="Times New Roman" w:hAnsi="Times New Roman" w:cs="Times New Roman"/>
          <w:sz w:val="18"/>
          <w:szCs w:val="18"/>
          <w:lang w:bidi="hr-HR"/>
        </w:rPr>
        <w:t>e</w:t>
      </w:r>
      <w:r w:rsidR="00A346FD"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 usklađenost</w:t>
      </w:r>
      <w:r w:rsidR="00A346FD">
        <w:rPr>
          <w:rFonts w:ascii="Times New Roman" w:eastAsia="Times New Roman" w:hAnsi="Times New Roman" w:cs="Times New Roman"/>
          <w:sz w:val="18"/>
          <w:szCs w:val="18"/>
          <w:lang w:bidi="hr-HR"/>
        </w:rPr>
        <w:t xml:space="preserve">i, Pakistansko Ministarstvo vanjskih poslova, Ured za stratešku kontrolu izvoza </w:t>
      </w:r>
      <w:r w:rsidR="00A346FD" w:rsidRPr="00A22350">
        <w:rPr>
          <w:rFonts w:ascii="Times New Roman" w:eastAsia="Times New Roman" w:hAnsi="Times New Roman" w:cs="Times New Roman"/>
          <w:sz w:val="18"/>
          <w:szCs w:val="18"/>
          <w:lang w:bidi="hr-HR"/>
        </w:rPr>
        <w:t>(SECDIV), 3. listopada 2014</w:t>
      </w:r>
      <w:r w:rsidR="00A346FD">
        <w:rPr>
          <w:rFonts w:ascii="Times New Roman" w:eastAsia="Times New Roman" w:hAnsi="Times New Roman" w:cs="Times New Roman"/>
          <w:sz w:val="18"/>
          <w:szCs w:val="18"/>
          <w:lang w:bidi="hr-HR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51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F25D5" w14:textId="33E07E49" w:rsidR="002D7BE9" w:rsidRDefault="002D7BE9">
        <w:pPr>
          <w:pStyle w:val="Footer"/>
          <w:jc w:val="right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E15875">
          <w:rPr>
            <w:noProof/>
            <w:lang w:bidi="hr-HR"/>
          </w:rPr>
          <w:t>1</w:t>
        </w:r>
        <w:r>
          <w:rPr>
            <w:noProof/>
            <w:lang w:bidi="hr-HR"/>
          </w:rPr>
          <w:fldChar w:fldCharType="end"/>
        </w:r>
      </w:p>
    </w:sdtContent>
  </w:sdt>
  <w:p w14:paraId="07FB3805" w14:textId="77777777" w:rsidR="002D7BE9" w:rsidRDefault="002D7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EBA39" w14:textId="77777777" w:rsidR="00A936EF" w:rsidRDefault="00A936EF" w:rsidP="000C4F5C">
      <w:pPr>
        <w:spacing w:after="0" w:line="240" w:lineRule="auto"/>
      </w:pPr>
      <w:r>
        <w:separator/>
      </w:r>
    </w:p>
  </w:footnote>
  <w:footnote w:type="continuationSeparator" w:id="0">
    <w:p w14:paraId="4EDBE72B" w14:textId="77777777" w:rsidR="00A936EF" w:rsidRDefault="00A936EF" w:rsidP="000C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0B0"/>
    <w:multiLevelType w:val="hybridMultilevel"/>
    <w:tmpl w:val="571A1A76"/>
    <w:lvl w:ilvl="0" w:tplc="DEA6376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5506"/>
    <w:multiLevelType w:val="hybridMultilevel"/>
    <w:tmpl w:val="10ECA9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FF2"/>
    <w:multiLevelType w:val="hybridMultilevel"/>
    <w:tmpl w:val="A9C0A4B8"/>
    <w:lvl w:ilvl="0" w:tplc="97C29B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018"/>
    <w:multiLevelType w:val="hybridMultilevel"/>
    <w:tmpl w:val="966C5648"/>
    <w:lvl w:ilvl="0" w:tplc="C29A19A6">
      <w:start w:val="1"/>
      <w:numFmt w:val="bullet"/>
      <w:lvlText w:val=""/>
      <w:lvlJc w:val="left"/>
      <w:pPr>
        <w:ind w:left="2160" w:hanging="360"/>
      </w:pPr>
      <w:rPr>
        <w:rFonts w:ascii="Wingdings" w:hAnsi="Wingdings" w:cs="Wingdings" w:hint="default"/>
        <w:color w:val="auto"/>
        <w:sz w:val="18"/>
        <w:szCs w:val="18"/>
      </w:rPr>
    </w:lvl>
    <w:lvl w:ilvl="1" w:tplc="82E61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117EB"/>
    <w:multiLevelType w:val="hybridMultilevel"/>
    <w:tmpl w:val="9B04847C"/>
    <w:lvl w:ilvl="0" w:tplc="2C1A30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0E64522"/>
    <w:multiLevelType w:val="hybridMultilevel"/>
    <w:tmpl w:val="E70C7B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30B4C"/>
    <w:multiLevelType w:val="hybridMultilevel"/>
    <w:tmpl w:val="2F346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5C3D"/>
    <w:multiLevelType w:val="hybridMultilevel"/>
    <w:tmpl w:val="9E9A0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30C4"/>
    <w:multiLevelType w:val="hybridMultilevel"/>
    <w:tmpl w:val="06ECE5E2"/>
    <w:lvl w:ilvl="0" w:tplc="9CC4B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C4D41"/>
    <w:multiLevelType w:val="hybridMultilevel"/>
    <w:tmpl w:val="B44A0B24"/>
    <w:lvl w:ilvl="0" w:tplc="C64AA5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926A6C"/>
    <w:multiLevelType w:val="hybridMultilevel"/>
    <w:tmpl w:val="45D8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43FBB"/>
    <w:multiLevelType w:val="hybridMultilevel"/>
    <w:tmpl w:val="481A82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9042B"/>
    <w:multiLevelType w:val="hybridMultilevel"/>
    <w:tmpl w:val="9D9619B0"/>
    <w:lvl w:ilvl="0" w:tplc="CC80D65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885BAC"/>
    <w:multiLevelType w:val="hybridMultilevel"/>
    <w:tmpl w:val="956E12D8"/>
    <w:lvl w:ilvl="0" w:tplc="63CA91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375054"/>
    <w:multiLevelType w:val="hybridMultilevel"/>
    <w:tmpl w:val="DB0E4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1AF9"/>
    <w:multiLevelType w:val="hybridMultilevel"/>
    <w:tmpl w:val="132A7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07610"/>
    <w:multiLevelType w:val="hybridMultilevel"/>
    <w:tmpl w:val="F6AA7C0A"/>
    <w:lvl w:ilvl="0" w:tplc="12EAE0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3437FA"/>
    <w:multiLevelType w:val="hybridMultilevel"/>
    <w:tmpl w:val="7E8E9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1AE5"/>
    <w:multiLevelType w:val="hybridMultilevel"/>
    <w:tmpl w:val="3FD09AD4"/>
    <w:lvl w:ilvl="0" w:tplc="56824E6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01D5713"/>
    <w:multiLevelType w:val="hybridMultilevel"/>
    <w:tmpl w:val="AD3C7DD6"/>
    <w:lvl w:ilvl="0" w:tplc="FA286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A3DC2"/>
    <w:multiLevelType w:val="hybridMultilevel"/>
    <w:tmpl w:val="EB4A287C"/>
    <w:lvl w:ilvl="0" w:tplc="2C1A3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D19E5"/>
    <w:multiLevelType w:val="hybridMultilevel"/>
    <w:tmpl w:val="48B01682"/>
    <w:lvl w:ilvl="0" w:tplc="D186C1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007407"/>
    <w:multiLevelType w:val="hybridMultilevel"/>
    <w:tmpl w:val="EACE6D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8"/>
  </w:num>
  <w:num w:numId="8">
    <w:abstractNumId w:val="12"/>
  </w:num>
  <w:num w:numId="9">
    <w:abstractNumId w:val="18"/>
  </w:num>
  <w:num w:numId="10">
    <w:abstractNumId w:val="3"/>
  </w:num>
  <w:num w:numId="11">
    <w:abstractNumId w:val="21"/>
  </w:num>
  <w:num w:numId="12">
    <w:abstractNumId w:val="19"/>
  </w:num>
  <w:num w:numId="13">
    <w:abstractNumId w:val="7"/>
  </w:num>
  <w:num w:numId="14">
    <w:abstractNumId w:val="15"/>
  </w:num>
  <w:num w:numId="15">
    <w:abstractNumId w:val="13"/>
  </w:num>
  <w:num w:numId="16">
    <w:abstractNumId w:val="0"/>
  </w:num>
  <w:num w:numId="17">
    <w:abstractNumId w:val="20"/>
  </w:num>
  <w:num w:numId="18">
    <w:abstractNumId w:val="4"/>
  </w:num>
  <w:num w:numId="19">
    <w:abstractNumId w:val="5"/>
  </w:num>
  <w:num w:numId="20">
    <w:abstractNumId w:val="11"/>
  </w:num>
  <w:num w:numId="21">
    <w:abstractNumId w:val="10"/>
  </w:num>
  <w:num w:numId="22">
    <w:abstractNumId w:val="16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1C"/>
    <w:rsid w:val="0000444A"/>
    <w:rsid w:val="000075F4"/>
    <w:rsid w:val="0002507F"/>
    <w:rsid w:val="00030FEF"/>
    <w:rsid w:val="00052877"/>
    <w:rsid w:val="00072E16"/>
    <w:rsid w:val="00087F04"/>
    <w:rsid w:val="000B7B45"/>
    <w:rsid w:val="000C0CB3"/>
    <w:rsid w:val="000C4A65"/>
    <w:rsid w:val="000C4F5C"/>
    <w:rsid w:val="000C5692"/>
    <w:rsid w:val="000D7AE5"/>
    <w:rsid w:val="000F3ACE"/>
    <w:rsid w:val="000F4C0D"/>
    <w:rsid w:val="00110FD4"/>
    <w:rsid w:val="001434BC"/>
    <w:rsid w:val="00162566"/>
    <w:rsid w:val="0016360F"/>
    <w:rsid w:val="001651EC"/>
    <w:rsid w:val="001663A0"/>
    <w:rsid w:val="00166AD5"/>
    <w:rsid w:val="00184F2C"/>
    <w:rsid w:val="00186C4F"/>
    <w:rsid w:val="001923E4"/>
    <w:rsid w:val="00197ADE"/>
    <w:rsid w:val="001A5F84"/>
    <w:rsid w:val="001C5B62"/>
    <w:rsid w:val="001E3E05"/>
    <w:rsid w:val="001E688D"/>
    <w:rsid w:val="001F1102"/>
    <w:rsid w:val="001F78F2"/>
    <w:rsid w:val="00213D85"/>
    <w:rsid w:val="00216E57"/>
    <w:rsid w:val="0022241E"/>
    <w:rsid w:val="00227774"/>
    <w:rsid w:val="0024061E"/>
    <w:rsid w:val="00241C38"/>
    <w:rsid w:val="00241D24"/>
    <w:rsid w:val="002449C7"/>
    <w:rsid w:val="002705FE"/>
    <w:rsid w:val="0027726F"/>
    <w:rsid w:val="002801E5"/>
    <w:rsid w:val="00283256"/>
    <w:rsid w:val="00295E39"/>
    <w:rsid w:val="002B2F1E"/>
    <w:rsid w:val="002D6BC7"/>
    <w:rsid w:val="002D7BE9"/>
    <w:rsid w:val="002F0D30"/>
    <w:rsid w:val="002F68BE"/>
    <w:rsid w:val="00304091"/>
    <w:rsid w:val="0031590D"/>
    <w:rsid w:val="00331DE6"/>
    <w:rsid w:val="00340C88"/>
    <w:rsid w:val="003439E7"/>
    <w:rsid w:val="00352796"/>
    <w:rsid w:val="00355D68"/>
    <w:rsid w:val="00373730"/>
    <w:rsid w:val="003871BE"/>
    <w:rsid w:val="00387277"/>
    <w:rsid w:val="0039601E"/>
    <w:rsid w:val="003B39A4"/>
    <w:rsid w:val="003C75E5"/>
    <w:rsid w:val="003D3636"/>
    <w:rsid w:val="003D546D"/>
    <w:rsid w:val="003E0233"/>
    <w:rsid w:val="003E59B0"/>
    <w:rsid w:val="003F2DC3"/>
    <w:rsid w:val="004067A0"/>
    <w:rsid w:val="00410979"/>
    <w:rsid w:val="00420197"/>
    <w:rsid w:val="004210DA"/>
    <w:rsid w:val="00426A66"/>
    <w:rsid w:val="004350A7"/>
    <w:rsid w:val="0043717C"/>
    <w:rsid w:val="00444166"/>
    <w:rsid w:val="004533B5"/>
    <w:rsid w:val="0045663B"/>
    <w:rsid w:val="00456928"/>
    <w:rsid w:val="00462947"/>
    <w:rsid w:val="00465A63"/>
    <w:rsid w:val="00471F3A"/>
    <w:rsid w:val="0047207A"/>
    <w:rsid w:val="00491AAC"/>
    <w:rsid w:val="0049224C"/>
    <w:rsid w:val="00496235"/>
    <w:rsid w:val="004A0153"/>
    <w:rsid w:val="004B6CEE"/>
    <w:rsid w:val="004B7BDA"/>
    <w:rsid w:val="004C1BC8"/>
    <w:rsid w:val="004C46D6"/>
    <w:rsid w:val="004D158D"/>
    <w:rsid w:val="004D4CC2"/>
    <w:rsid w:val="004E6FEA"/>
    <w:rsid w:val="0050306F"/>
    <w:rsid w:val="00512E8F"/>
    <w:rsid w:val="00515985"/>
    <w:rsid w:val="00525210"/>
    <w:rsid w:val="00551226"/>
    <w:rsid w:val="005560AA"/>
    <w:rsid w:val="00561660"/>
    <w:rsid w:val="005853AD"/>
    <w:rsid w:val="005A27FF"/>
    <w:rsid w:val="005B1324"/>
    <w:rsid w:val="005C356A"/>
    <w:rsid w:val="005C369E"/>
    <w:rsid w:val="005C4736"/>
    <w:rsid w:val="005D262F"/>
    <w:rsid w:val="005E0455"/>
    <w:rsid w:val="005E6E68"/>
    <w:rsid w:val="005F5C9E"/>
    <w:rsid w:val="0061390B"/>
    <w:rsid w:val="00613A4D"/>
    <w:rsid w:val="006271DC"/>
    <w:rsid w:val="00634150"/>
    <w:rsid w:val="006760AB"/>
    <w:rsid w:val="006840C9"/>
    <w:rsid w:val="006D7FDD"/>
    <w:rsid w:val="006E5D72"/>
    <w:rsid w:val="006E6654"/>
    <w:rsid w:val="006F6ACD"/>
    <w:rsid w:val="00704641"/>
    <w:rsid w:val="007173E2"/>
    <w:rsid w:val="00731DDE"/>
    <w:rsid w:val="007531E4"/>
    <w:rsid w:val="00754CB2"/>
    <w:rsid w:val="00771625"/>
    <w:rsid w:val="007778B2"/>
    <w:rsid w:val="00790C1A"/>
    <w:rsid w:val="007A2C83"/>
    <w:rsid w:val="007A6763"/>
    <w:rsid w:val="007C1445"/>
    <w:rsid w:val="007C530C"/>
    <w:rsid w:val="007C53D1"/>
    <w:rsid w:val="007D63FA"/>
    <w:rsid w:val="007E0032"/>
    <w:rsid w:val="007E6AC6"/>
    <w:rsid w:val="007F0CFE"/>
    <w:rsid w:val="00812A4A"/>
    <w:rsid w:val="00825042"/>
    <w:rsid w:val="00827C71"/>
    <w:rsid w:val="008508B9"/>
    <w:rsid w:val="00865F34"/>
    <w:rsid w:val="00876EC3"/>
    <w:rsid w:val="008828B9"/>
    <w:rsid w:val="00884308"/>
    <w:rsid w:val="0089141C"/>
    <w:rsid w:val="00892616"/>
    <w:rsid w:val="008928A0"/>
    <w:rsid w:val="00897F1F"/>
    <w:rsid w:val="008A2B65"/>
    <w:rsid w:val="008B6EEA"/>
    <w:rsid w:val="008C4E8F"/>
    <w:rsid w:val="008D3DC5"/>
    <w:rsid w:val="008D6913"/>
    <w:rsid w:val="008E7BAC"/>
    <w:rsid w:val="008F0FCE"/>
    <w:rsid w:val="008F7CD3"/>
    <w:rsid w:val="0090008D"/>
    <w:rsid w:val="0092491B"/>
    <w:rsid w:val="00970A02"/>
    <w:rsid w:val="009716C0"/>
    <w:rsid w:val="00986FF8"/>
    <w:rsid w:val="0099119E"/>
    <w:rsid w:val="0099287F"/>
    <w:rsid w:val="00994C08"/>
    <w:rsid w:val="009B4ACF"/>
    <w:rsid w:val="009C0ABE"/>
    <w:rsid w:val="009C69AC"/>
    <w:rsid w:val="009D1B93"/>
    <w:rsid w:val="009F0CEF"/>
    <w:rsid w:val="009F4DE6"/>
    <w:rsid w:val="00A217F9"/>
    <w:rsid w:val="00A22350"/>
    <w:rsid w:val="00A25820"/>
    <w:rsid w:val="00A26D0D"/>
    <w:rsid w:val="00A346FD"/>
    <w:rsid w:val="00A415CC"/>
    <w:rsid w:val="00A573DE"/>
    <w:rsid w:val="00A61C06"/>
    <w:rsid w:val="00A64B6C"/>
    <w:rsid w:val="00A765FB"/>
    <w:rsid w:val="00A815C1"/>
    <w:rsid w:val="00A936EF"/>
    <w:rsid w:val="00A94FFA"/>
    <w:rsid w:val="00AB0CB8"/>
    <w:rsid w:val="00AB5DB7"/>
    <w:rsid w:val="00AB789A"/>
    <w:rsid w:val="00AC7E99"/>
    <w:rsid w:val="00AF58D6"/>
    <w:rsid w:val="00B0536D"/>
    <w:rsid w:val="00B102FD"/>
    <w:rsid w:val="00B17983"/>
    <w:rsid w:val="00B241AD"/>
    <w:rsid w:val="00B25A06"/>
    <w:rsid w:val="00B5383C"/>
    <w:rsid w:val="00B57A10"/>
    <w:rsid w:val="00B64888"/>
    <w:rsid w:val="00B725CC"/>
    <w:rsid w:val="00B77C5C"/>
    <w:rsid w:val="00BB757F"/>
    <w:rsid w:val="00BC5C0D"/>
    <w:rsid w:val="00BD5273"/>
    <w:rsid w:val="00BE7D7B"/>
    <w:rsid w:val="00BF040E"/>
    <w:rsid w:val="00C12428"/>
    <w:rsid w:val="00C13A61"/>
    <w:rsid w:val="00C177F7"/>
    <w:rsid w:val="00C20846"/>
    <w:rsid w:val="00C30625"/>
    <w:rsid w:val="00C43779"/>
    <w:rsid w:val="00C43BE4"/>
    <w:rsid w:val="00C46277"/>
    <w:rsid w:val="00C642DA"/>
    <w:rsid w:val="00C76B3F"/>
    <w:rsid w:val="00C834BE"/>
    <w:rsid w:val="00CB5085"/>
    <w:rsid w:val="00CD257F"/>
    <w:rsid w:val="00CF0055"/>
    <w:rsid w:val="00CF56FC"/>
    <w:rsid w:val="00CF72D7"/>
    <w:rsid w:val="00D40A47"/>
    <w:rsid w:val="00D50FAF"/>
    <w:rsid w:val="00D55D58"/>
    <w:rsid w:val="00D73BCE"/>
    <w:rsid w:val="00D87930"/>
    <w:rsid w:val="00D93A9A"/>
    <w:rsid w:val="00D94D5A"/>
    <w:rsid w:val="00D968C2"/>
    <w:rsid w:val="00DA542A"/>
    <w:rsid w:val="00DB23CE"/>
    <w:rsid w:val="00DE091A"/>
    <w:rsid w:val="00DE2441"/>
    <w:rsid w:val="00DE72D8"/>
    <w:rsid w:val="00DF2815"/>
    <w:rsid w:val="00E13B22"/>
    <w:rsid w:val="00E15875"/>
    <w:rsid w:val="00E15EF1"/>
    <w:rsid w:val="00E300B0"/>
    <w:rsid w:val="00E373D8"/>
    <w:rsid w:val="00E42B75"/>
    <w:rsid w:val="00E43900"/>
    <w:rsid w:val="00E55B69"/>
    <w:rsid w:val="00E702C5"/>
    <w:rsid w:val="00E74C22"/>
    <w:rsid w:val="00E90B7D"/>
    <w:rsid w:val="00EA6DBC"/>
    <w:rsid w:val="00ED3953"/>
    <w:rsid w:val="00EE2959"/>
    <w:rsid w:val="00EE369D"/>
    <w:rsid w:val="00EE3742"/>
    <w:rsid w:val="00EE504A"/>
    <w:rsid w:val="00EF148D"/>
    <w:rsid w:val="00F01245"/>
    <w:rsid w:val="00F01778"/>
    <w:rsid w:val="00F01DF5"/>
    <w:rsid w:val="00F05741"/>
    <w:rsid w:val="00F1570A"/>
    <w:rsid w:val="00F25A90"/>
    <w:rsid w:val="00F42F05"/>
    <w:rsid w:val="00F5375B"/>
    <w:rsid w:val="00F6250A"/>
    <w:rsid w:val="00F633D1"/>
    <w:rsid w:val="00F71A51"/>
    <w:rsid w:val="00F80063"/>
    <w:rsid w:val="00F953E8"/>
    <w:rsid w:val="00FA1DF3"/>
    <w:rsid w:val="00FC1D23"/>
    <w:rsid w:val="00FD356C"/>
    <w:rsid w:val="00FE036A"/>
    <w:rsid w:val="00FE1776"/>
    <w:rsid w:val="00FE74B4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870B2A"/>
  <w15:docId w15:val="{A0EA6644-DE95-4653-AAB9-B0942BAD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F5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F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4F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27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77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4888"/>
    <w:rPr>
      <w:color w:val="800080" w:themeColor="followedHyperlink"/>
      <w:u w:val="single"/>
    </w:rPr>
  </w:style>
  <w:style w:type="paragraph" w:customStyle="1" w:styleId="Default">
    <w:name w:val="Default"/>
    <w:rsid w:val="00241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7F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7F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7FDD"/>
    <w:rPr>
      <w:vertAlign w:val="superscript"/>
    </w:rPr>
  </w:style>
  <w:style w:type="table" w:styleId="TableGrid">
    <w:name w:val="Table Grid"/>
    <w:basedOn w:val="TableNormal"/>
    <w:uiPriority w:val="59"/>
    <w:rsid w:val="0045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88"/>
  </w:style>
  <w:style w:type="paragraph" w:styleId="Footer">
    <w:name w:val="footer"/>
    <w:basedOn w:val="Normal"/>
    <w:link w:val="FooterChar"/>
    <w:uiPriority w:val="99"/>
    <w:unhideWhenUsed/>
    <w:rsid w:val="0034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025A368495844990383BEFE54430B" ma:contentTypeVersion="8" ma:contentTypeDescription="Create a new document." ma:contentTypeScope="" ma:versionID="d6658179ed1df7a2cebd2b4d2c5b6e60">
  <xsd:schema xmlns:xsd="http://www.w3.org/2001/XMLSchema" xmlns:xs="http://www.w3.org/2001/XMLSchema" xmlns:p="http://schemas.microsoft.com/office/2006/metadata/properties" xmlns:ns2="22c90bce-2cbd-47c9-a5a8-76d2d6d13de2" xmlns:ns3="1534e5d4-e7fe-4392-9655-70f228cf5b35" xmlns:ns4="8f294c81-eed8-4385-93ed-23d6dd3d576a" targetNamespace="http://schemas.microsoft.com/office/2006/metadata/properties" ma:root="true" ma:fieldsID="5284d064dcb28df9a583212ced7dc774" ns2:_="" ns3:_="" ns4:_="">
    <xsd:import namespace="22c90bce-2cbd-47c9-a5a8-76d2d6d13de2"/>
    <xsd:import namespace="1534e5d4-e7fe-4392-9655-70f228cf5b35"/>
    <xsd:import namespace="8f294c81-eed8-4385-93ed-23d6dd3d576a"/>
    <xsd:element name="properties">
      <xsd:complexType>
        <xsd:sequence>
          <xsd:element name="documentManagement">
            <xsd:complexType>
              <xsd:all>
                <xsd:element ref="ns2:mfa46ff090dd47e589c97dbc7825eb2e" minOccurs="0"/>
                <xsd:element ref="ns3:TaxCatchAll" minOccurs="0"/>
                <xsd:element ref="ns2:Document_x0020_Status"/>
                <xsd:element ref="ns2:Deliverable"/>
                <xsd:element ref="ns2:Comments" minOccurs="0"/>
                <xsd:element ref="ns4:C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0bce-2cbd-47c9-a5a8-76d2d6d13de2" elementFormDefault="qualified">
    <xsd:import namespace="http://schemas.microsoft.com/office/2006/documentManagement/types"/>
    <xsd:import namespace="http://schemas.microsoft.com/office/infopath/2007/PartnerControls"/>
    <xsd:element name="mfa46ff090dd47e589c97dbc7825eb2e" ma:index="9" ma:taxonomy="true" ma:internalName="mfa46ff090dd47e589c97dbc7825eb2e" ma:taxonomyFieldName="Document_x0020_Category" ma:displayName="Document Category" ma:readOnly="false" ma:default="" ma:fieldId="{6fa46ff0-90dd-47e5-89c9-7dbc7825eb2e}" ma:taxonomyMulti="true" ma:sspId="84cbda40-2537-444e-86bb-4f84926de202" ma:termSetId="a83527ac-39dd-46b8-b863-771855a61c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1" ma:displayName="Document Status" ma:default="Draft" ma:format="Dropdown" ma:internalName="Document_x0020_Status">
      <xsd:simpleType>
        <xsd:restriction base="dms:Choice">
          <xsd:enumeration value="Draft"/>
          <xsd:enumeration value="Final"/>
        </xsd:restriction>
      </xsd:simpleType>
    </xsd:element>
    <xsd:element name="Deliverable" ma:index="12" ma:displayName="Deliverable" ma:default="No" ma:format="Dropdown" ma:internalName="Deliverable">
      <xsd:simpleType>
        <xsd:restriction base="dms:Choice">
          <xsd:enumeration value="Yes"/>
          <xsd:enumeration value="No"/>
        </xsd:restriction>
      </xsd:simpleType>
    </xsd:element>
    <xsd:element name="Comments" ma:index="1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4e5d4-e7fe-4392-9655-70f228cf5b3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406d36a8-cc95-4f3f-8f62-0901a9932021}" ma:internalName="TaxCatchAll" ma:showField="CatchAllData" ma:web="1534e5d4-e7fe-4392-9655-70f228cf5b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4c81-eed8-4385-93ed-23d6dd3d576a" elementFormDefault="qualified">
    <xsd:import namespace="http://schemas.microsoft.com/office/2006/documentManagement/types"/>
    <xsd:import namespace="http://schemas.microsoft.com/office/infopath/2007/PartnerControls"/>
    <xsd:element name="CM" ma:index="14" nillable="true" ma:displayName="CM?" ma:format="Dropdown" ma:internalName="CM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 xmlns="8f294c81-eed8-4385-93ed-23d6dd3d576a" xsi:nil="true"/>
    <Document_x0020_Status xmlns="22c90bce-2cbd-47c9-a5a8-76d2d6d13de2">Draft</Document_x0020_Status>
    <Deliverable xmlns="22c90bce-2cbd-47c9-a5a8-76d2d6d13de2">No</Deliverable>
    <Comments xmlns="22c90bce-2cbd-47c9-a5a8-76d2d6d13de2" xsi:nil="true"/>
    <TaxCatchAll xmlns="1534e5d4-e7fe-4392-9655-70f228cf5b35">
      <Value>58</Value>
    </TaxCatchAll>
    <mfa46ff090dd47e589c97dbc7825eb2e xmlns="22c90bce-2cbd-47c9-a5a8-76d2d6d13d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63315dc7-df96-4ddf-aeb5-0d04ed27e0fc</TermId>
        </TermInfo>
      </Terms>
    </mfa46ff090dd47e589c97dbc7825eb2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290495-E5FE-4B83-91B0-F622654B2F9D}"/>
</file>

<file path=customXml/itemProps2.xml><?xml version="1.0" encoding="utf-8"?>
<ds:datastoreItem xmlns:ds="http://schemas.openxmlformats.org/officeDocument/2006/customXml" ds:itemID="{5394BEC1-E232-48D4-A492-5257F3DD72E6}"/>
</file>

<file path=customXml/itemProps3.xml><?xml version="1.0" encoding="utf-8"?>
<ds:datastoreItem xmlns:ds="http://schemas.openxmlformats.org/officeDocument/2006/customXml" ds:itemID="{D72A32E3-9B74-4616-8924-904D5C07AE3D}"/>
</file>

<file path=customXml/itemProps4.xml><?xml version="1.0" encoding="utf-8"?>
<ds:datastoreItem xmlns:ds="http://schemas.openxmlformats.org/officeDocument/2006/customXml" ds:itemID="{AE92C462-1CB5-7843-A8CC-BADA8FB921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L. CATHIE</dc:creator>
  <cp:lastModifiedBy>Katja Anic</cp:lastModifiedBy>
  <cp:revision>15</cp:revision>
  <dcterms:created xsi:type="dcterms:W3CDTF">2019-09-26T13:29:00Z</dcterms:created>
  <dcterms:modified xsi:type="dcterms:W3CDTF">2019-10-12T09:28:00Z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0x01010079B025A368495844990383BEFE54430B</vt:lpwstr>
  </property>
  <property fmtid="{D5CDD505-2E9C-101B-9397-08002B2CF9AE}" pid="3" name="Document Category">
    <vt:lpwstr>58;#Other|63315dc7-df96-4ddf-aeb5-0d04ed27e0fc</vt:lpwstr>
  </property>
</Properties>
</file>